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2A8" w:rsidRPr="0083187F" w:rsidRDefault="00EF27BA">
      <w:pPr>
        <w:pStyle w:val="aa"/>
        <w:rPr>
          <w:lang w:val="ru-RU"/>
        </w:rPr>
      </w:pPr>
      <w:r w:rsidRPr="0083187F">
        <w:rPr>
          <w:rFonts w:ascii="Times New Roman" w:eastAsia="Times New Roman" w:hAnsi="Times New Roman"/>
          <w:lang w:val="ru-RU"/>
        </w:rPr>
        <w:t>Согласие на обработку персональных данных пользователей сайта</w:t>
      </w:r>
    </w:p>
    <w:tbl>
      <w:tblPr>
        <w:tblW w:w="920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6600"/>
      </w:tblGrid>
      <w:tr w:rsidR="00F362A8" w:rsidRPr="0083187F">
        <w:trPr>
          <w:jc w:val="center"/>
        </w:trPr>
        <w:tc>
          <w:tcPr>
            <w:tcW w:w="26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proofErr w:type="spellStart"/>
            <w:r>
              <w:rPr>
                <w:b/>
                <w:sz w:val="21"/>
              </w:rPr>
              <w:t>Оператор</w:t>
            </w:r>
            <w:proofErr w:type="spellEnd"/>
          </w:p>
        </w:tc>
        <w:tc>
          <w:tcPr>
            <w:tcW w:w="66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Pr="0083187F" w:rsidRDefault="00EF27BA">
            <w:pPr>
              <w:spacing w:after="20" w:line="240" w:lineRule="auto"/>
              <w:ind w:firstLine="0"/>
              <w:rPr>
                <w:lang w:val="ru-RU"/>
              </w:rPr>
            </w:pPr>
            <w:r w:rsidRPr="0083187F">
              <w:rPr>
                <w:sz w:val="21"/>
                <w:lang w:val="ru-RU"/>
              </w:rPr>
              <w:t>Общество с ограниченной ответственностью «Центр обработки платежей»</w:t>
            </w:r>
          </w:p>
        </w:tc>
      </w:tr>
      <w:tr w:rsidR="00F362A8">
        <w:trPr>
          <w:jc w:val="center"/>
        </w:trPr>
        <w:tc>
          <w:tcPr>
            <w:tcW w:w="26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proofErr w:type="spellStart"/>
            <w:r>
              <w:rPr>
                <w:b/>
                <w:sz w:val="21"/>
              </w:rPr>
              <w:t>Адрес</w:t>
            </w:r>
            <w:proofErr w:type="spellEnd"/>
          </w:p>
        </w:tc>
        <w:tc>
          <w:tcPr>
            <w:tcW w:w="66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 w:rsidRPr="0083187F">
              <w:rPr>
                <w:sz w:val="21"/>
                <w:lang w:val="ru-RU"/>
              </w:rPr>
              <w:t xml:space="preserve">680031, Хабаровский край, г. Хабаровск, ул. </w:t>
            </w:r>
            <w:proofErr w:type="spellStart"/>
            <w:r>
              <w:rPr>
                <w:sz w:val="21"/>
              </w:rPr>
              <w:t>Карла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Маркса</w:t>
            </w:r>
            <w:proofErr w:type="spellEnd"/>
            <w:r>
              <w:rPr>
                <w:sz w:val="21"/>
              </w:rPr>
              <w:t>, д. 205/1, офис 303</w:t>
            </w:r>
          </w:p>
        </w:tc>
      </w:tr>
      <w:tr w:rsidR="00F362A8">
        <w:trPr>
          <w:jc w:val="center"/>
        </w:trPr>
        <w:tc>
          <w:tcPr>
            <w:tcW w:w="26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>
              <w:rPr>
                <w:b/>
                <w:sz w:val="21"/>
              </w:rPr>
              <w:t>ОГРН</w:t>
            </w:r>
          </w:p>
        </w:tc>
        <w:tc>
          <w:tcPr>
            <w:tcW w:w="66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>
              <w:rPr>
                <w:sz w:val="21"/>
              </w:rPr>
              <w:t>1142724005929</w:t>
            </w:r>
          </w:p>
        </w:tc>
        <w:bookmarkStart w:id="0" w:name="_GoBack"/>
        <w:bookmarkEnd w:id="0"/>
      </w:tr>
      <w:tr w:rsidR="00F362A8">
        <w:trPr>
          <w:jc w:val="center"/>
        </w:trPr>
        <w:tc>
          <w:tcPr>
            <w:tcW w:w="26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>
              <w:rPr>
                <w:b/>
                <w:sz w:val="21"/>
              </w:rPr>
              <w:t>ИНН КПП</w:t>
            </w:r>
          </w:p>
        </w:tc>
        <w:tc>
          <w:tcPr>
            <w:tcW w:w="66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>
              <w:rPr>
                <w:sz w:val="21"/>
              </w:rPr>
              <w:t>2724192847 / 272401001</w:t>
            </w:r>
          </w:p>
        </w:tc>
      </w:tr>
      <w:tr w:rsidR="00F362A8">
        <w:trPr>
          <w:jc w:val="center"/>
        </w:trPr>
        <w:tc>
          <w:tcPr>
            <w:tcW w:w="26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>
              <w:rPr>
                <w:b/>
                <w:sz w:val="21"/>
              </w:rPr>
              <w:t>Сайт</w:t>
            </w:r>
          </w:p>
        </w:tc>
        <w:tc>
          <w:tcPr>
            <w:tcW w:w="66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>
              <w:rPr>
                <w:sz w:val="21"/>
              </w:rPr>
              <w:t>https://paygkh.ru/</w:t>
            </w:r>
          </w:p>
        </w:tc>
      </w:tr>
      <w:tr w:rsidR="00F362A8">
        <w:trPr>
          <w:jc w:val="center"/>
        </w:trPr>
        <w:tc>
          <w:tcPr>
            <w:tcW w:w="26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>
              <w:rPr>
                <w:b/>
                <w:sz w:val="21"/>
              </w:rPr>
              <w:t>Контакты</w:t>
            </w:r>
          </w:p>
        </w:tc>
        <w:tc>
          <w:tcPr>
            <w:tcW w:w="66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362A8" w:rsidRDefault="00EF27BA">
            <w:pPr>
              <w:spacing w:after="20" w:line="240" w:lineRule="auto"/>
              <w:ind w:firstLine="0"/>
            </w:pPr>
            <w:r>
              <w:rPr>
                <w:sz w:val="21"/>
              </w:rPr>
              <w:t>ipu@paygkh.ru; 8 800 511-50-43; 8 800 234-02-37</w:t>
            </w:r>
          </w:p>
        </w:tc>
      </w:tr>
    </w:tbl>
    <w:p w:rsidR="00F362A8" w:rsidRDefault="00F362A8">
      <w:pPr>
        <w:spacing w:after="40" w:line="247" w:lineRule="auto"/>
      </w:pP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 xml:space="preserve">Настоящим я, действуя свободно, своей волей и в своем интересе, даю ООО «Центр обработки платежей» конкретное, предметное, информированное, </w:t>
      </w:r>
      <w:r w:rsidRPr="0083187F">
        <w:rPr>
          <w:sz w:val="23"/>
          <w:lang w:val="ru-RU"/>
        </w:rPr>
        <w:t>сознательное и однозначное согласие на обработку моих персональных данных на условиях, изложенных ниже.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 xml:space="preserve">Согласие относится только к данным, которые я самостоятельно указываю в формах «Заявка на сотрудничество» и «Расчет стоимости» на сайте </w:t>
      </w:r>
      <w:r>
        <w:rPr>
          <w:sz w:val="23"/>
        </w:rPr>
        <w:t>https</w:t>
      </w:r>
      <w:r w:rsidRPr="0083187F">
        <w:rPr>
          <w:sz w:val="23"/>
          <w:lang w:val="ru-RU"/>
        </w:rPr>
        <w:t>://</w:t>
      </w:r>
      <w:proofErr w:type="spellStart"/>
      <w:r>
        <w:rPr>
          <w:sz w:val="23"/>
        </w:rPr>
        <w:t>paygkh</w:t>
      </w:r>
      <w:proofErr w:type="spellEnd"/>
      <w:r w:rsidRPr="0083187F">
        <w:rPr>
          <w:sz w:val="23"/>
          <w:lang w:val="ru-RU"/>
        </w:rPr>
        <w:t>.</w:t>
      </w:r>
      <w:proofErr w:type="spellStart"/>
      <w:r>
        <w:rPr>
          <w:sz w:val="23"/>
        </w:rPr>
        <w:t>r</w:t>
      </w:r>
      <w:r>
        <w:rPr>
          <w:sz w:val="23"/>
        </w:rPr>
        <w:t>u</w:t>
      </w:r>
      <w:proofErr w:type="spellEnd"/>
      <w:r w:rsidRPr="0083187F">
        <w:rPr>
          <w:sz w:val="23"/>
          <w:lang w:val="ru-RU"/>
        </w:rPr>
        <w:t>/. Оно оформляется отдельно от политики обработки персональных данных, пользовательских документов, оферты и согласия на получение рекламы.</w:t>
      </w:r>
    </w:p>
    <w:p w:rsidR="00F362A8" w:rsidRDefault="00EF27BA">
      <w:pPr>
        <w:pStyle w:val="1"/>
      </w:pPr>
      <w:r>
        <w:rPr>
          <w:rFonts w:ascii="Times New Roman" w:eastAsia="Times New Roman" w:hAnsi="Times New Roman"/>
        </w:rPr>
        <w:t xml:space="preserve">1 </w:t>
      </w:r>
      <w:proofErr w:type="spellStart"/>
      <w:r>
        <w:rPr>
          <w:rFonts w:ascii="Times New Roman" w:eastAsia="Times New Roman" w:hAnsi="Times New Roman"/>
        </w:rPr>
        <w:t>Перечень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персональных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данных</w:t>
      </w:r>
      <w:proofErr w:type="spellEnd"/>
    </w:p>
    <w:p w:rsidR="00F362A8" w:rsidRPr="0083187F" w:rsidRDefault="00EF27BA">
      <w:pPr>
        <w:pStyle w:val="a0"/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фамилия, имя и отчество, если соответствующее поле предусмотрено формой</w:t>
      </w:r>
    </w:p>
    <w:p w:rsidR="00F362A8" w:rsidRDefault="00EF27BA">
      <w:pPr>
        <w:pStyle w:val="a0"/>
        <w:spacing w:after="40" w:line="247" w:lineRule="auto"/>
      </w:pPr>
      <w:proofErr w:type="spellStart"/>
      <w:r>
        <w:rPr>
          <w:sz w:val="23"/>
        </w:rPr>
        <w:t>номер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телефо</w:t>
      </w:r>
      <w:r>
        <w:rPr>
          <w:sz w:val="23"/>
        </w:rPr>
        <w:t>на</w:t>
      </w:r>
      <w:proofErr w:type="spellEnd"/>
    </w:p>
    <w:p w:rsidR="00F362A8" w:rsidRDefault="00EF27BA">
      <w:pPr>
        <w:pStyle w:val="a0"/>
        <w:spacing w:after="40" w:line="247" w:lineRule="auto"/>
      </w:pPr>
      <w:r>
        <w:rPr>
          <w:sz w:val="23"/>
        </w:rPr>
        <w:t>адрес электронной почты</w:t>
      </w:r>
    </w:p>
    <w:p w:rsidR="00F362A8" w:rsidRPr="0083187F" w:rsidRDefault="00EF27BA">
      <w:pPr>
        <w:pStyle w:val="a0"/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наименование организации, от имени или в интересах которой направляется заявка</w:t>
      </w:r>
    </w:p>
    <w:p w:rsidR="00F362A8" w:rsidRPr="0083187F" w:rsidRDefault="00EF27BA">
      <w:pPr>
        <w:pStyle w:val="a0"/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 xml:space="preserve">выбранные услуги, сведения о наличии </w:t>
      </w:r>
      <w:proofErr w:type="spellStart"/>
      <w:r w:rsidRPr="0083187F">
        <w:rPr>
          <w:sz w:val="23"/>
          <w:lang w:val="ru-RU"/>
        </w:rPr>
        <w:t>промокода</w:t>
      </w:r>
      <w:proofErr w:type="spellEnd"/>
      <w:r w:rsidRPr="0083187F">
        <w:rPr>
          <w:sz w:val="23"/>
          <w:lang w:val="ru-RU"/>
        </w:rPr>
        <w:t xml:space="preserve"> и иные данные, которые я добровольно включу в текст обращения</w:t>
      </w:r>
    </w:p>
    <w:p w:rsidR="00F362A8" w:rsidRPr="0083187F" w:rsidRDefault="00EF27BA">
      <w:pPr>
        <w:pStyle w:val="a0"/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сведения, подтверждающие факт предоставле</w:t>
      </w:r>
      <w:r w:rsidRPr="0083187F">
        <w:rPr>
          <w:sz w:val="23"/>
          <w:lang w:val="ru-RU"/>
        </w:rPr>
        <w:t>ния согласия</w:t>
      </w:r>
      <w:proofErr w:type="gramStart"/>
      <w:r w:rsidRPr="0083187F">
        <w:rPr>
          <w:sz w:val="23"/>
          <w:lang w:val="ru-RU"/>
        </w:rPr>
        <w:t>:</w:t>
      </w:r>
      <w:proofErr w:type="gramEnd"/>
      <w:r w:rsidRPr="0083187F">
        <w:rPr>
          <w:sz w:val="23"/>
          <w:lang w:val="ru-RU"/>
        </w:rPr>
        <w:t xml:space="preserve"> дата и время, адрес страницы, наименование формы, версия текста согласия, </w:t>
      </w:r>
      <w:r>
        <w:rPr>
          <w:sz w:val="23"/>
        </w:rPr>
        <w:t>IP</w:t>
      </w:r>
      <w:r w:rsidRPr="0083187F">
        <w:rPr>
          <w:sz w:val="23"/>
          <w:lang w:val="ru-RU"/>
        </w:rPr>
        <w:t>-адрес и технический идентификатор отправки</w:t>
      </w:r>
    </w:p>
    <w:p w:rsidR="00F362A8" w:rsidRDefault="00EF27BA">
      <w:pPr>
        <w:pStyle w:val="1"/>
      </w:pPr>
      <w:r>
        <w:rPr>
          <w:rFonts w:ascii="Times New Roman" w:eastAsia="Times New Roman" w:hAnsi="Times New Roman"/>
        </w:rPr>
        <w:t xml:space="preserve">2 </w:t>
      </w:r>
      <w:proofErr w:type="spellStart"/>
      <w:r>
        <w:rPr>
          <w:rFonts w:ascii="Times New Roman" w:eastAsia="Times New Roman" w:hAnsi="Times New Roman"/>
        </w:rPr>
        <w:t>Цели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обработки</w:t>
      </w:r>
      <w:proofErr w:type="spellEnd"/>
    </w:p>
    <w:p w:rsidR="00F362A8" w:rsidRDefault="00EF27BA">
      <w:pPr>
        <w:pStyle w:val="a0"/>
        <w:spacing w:after="40" w:line="247" w:lineRule="auto"/>
      </w:pPr>
      <w:r>
        <w:rPr>
          <w:sz w:val="23"/>
        </w:rPr>
        <w:t>прием, регистрация и рассмотрение заявки</w:t>
      </w:r>
    </w:p>
    <w:p w:rsidR="00F362A8" w:rsidRPr="0083187F" w:rsidRDefault="00EF27BA">
      <w:pPr>
        <w:pStyle w:val="a0"/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связь со мной по указанным контактам и уточнение содержания обра</w:t>
      </w:r>
      <w:r w:rsidRPr="0083187F">
        <w:rPr>
          <w:sz w:val="23"/>
          <w:lang w:val="ru-RU"/>
        </w:rPr>
        <w:t>щения</w:t>
      </w:r>
    </w:p>
    <w:p w:rsidR="00F362A8" w:rsidRPr="0083187F" w:rsidRDefault="00EF27BA">
      <w:pPr>
        <w:pStyle w:val="a0"/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подготовка расчета стоимости, коммерческого предложения и ответа по выбранным услугам</w:t>
      </w:r>
    </w:p>
    <w:p w:rsidR="00F362A8" w:rsidRPr="0083187F" w:rsidRDefault="00EF27BA">
      <w:pPr>
        <w:pStyle w:val="a0"/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проведение переговоров, подготовка и заключение договора по моей инициативе или по инициативе представляемой мной организации</w:t>
      </w:r>
    </w:p>
    <w:p w:rsidR="00F362A8" w:rsidRPr="0083187F" w:rsidRDefault="00EF27BA">
      <w:pPr>
        <w:pStyle w:val="a0"/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подтверждение факта отправки формы, об</w:t>
      </w:r>
      <w:r w:rsidRPr="0083187F">
        <w:rPr>
          <w:sz w:val="23"/>
          <w:lang w:val="ru-RU"/>
        </w:rPr>
        <w:t>еспечение безопасности сайта и предотвращение неправомерного использования форм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Персональные данные не используются для рекламных и массовых информационных рассылок. Для таких рассылок Оператор получает отдельное согласие.</w:t>
      </w:r>
    </w:p>
    <w:p w:rsidR="00F362A8" w:rsidRPr="0083187F" w:rsidRDefault="00EF27BA">
      <w:pPr>
        <w:pStyle w:val="1"/>
        <w:rPr>
          <w:lang w:val="ru-RU"/>
        </w:rPr>
      </w:pPr>
      <w:r w:rsidRPr="0083187F">
        <w:rPr>
          <w:rFonts w:ascii="Times New Roman" w:eastAsia="Times New Roman" w:hAnsi="Times New Roman"/>
          <w:lang w:val="ru-RU"/>
        </w:rPr>
        <w:lastRenderedPageBreak/>
        <w:t>3 Действия и способы обработки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Оператор вправе осуществлять сбор, запись, систематизацию, накопление, хранение, уточнение, извлечение, использование, предоставление лицам, привлекаемым для технического обеспечения сайта и связи, блокирование, удаление и уничтожение персональных данных.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Обработка осуществляется автоматизированным способом и без использования средств автоматизации, с передачей по внутренней сети Оператора и по сети Интернет. Распространение персональных данных и предоставление неограниченному кругу лиц не допускаются.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Опер</w:t>
      </w:r>
      <w:r w:rsidRPr="0083187F">
        <w:rPr>
          <w:sz w:val="23"/>
          <w:lang w:val="ru-RU"/>
        </w:rPr>
        <w:t xml:space="preserve">атор может поручать обработку российским организациям, обеспечивающим размещение сайта, работу информационных систем, </w:t>
      </w:r>
      <w:r>
        <w:rPr>
          <w:sz w:val="23"/>
        </w:rPr>
        <w:t>CRM</w:t>
      </w:r>
      <w:r w:rsidRPr="0083187F">
        <w:rPr>
          <w:sz w:val="23"/>
          <w:lang w:val="ru-RU"/>
        </w:rPr>
        <w:t>, электронной почты и телефонии, только в необходимом объеме и при наличии договора, предусматривающего конфиденциальность и безопаснос</w:t>
      </w:r>
      <w:r w:rsidRPr="0083187F">
        <w:rPr>
          <w:sz w:val="23"/>
          <w:lang w:val="ru-RU"/>
        </w:rPr>
        <w:t>ть персональных данных.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Трансграничная передача персональных данных по настоящему согласию не осуществляется.</w:t>
      </w:r>
    </w:p>
    <w:p w:rsidR="00F362A8" w:rsidRPr="0083187F" w:rsidRDefault="00EF27BA">
      <w:pPr>
        <w:pStyle w:val="1"/>
        <w:rPr>
          <w:lang w:val="ru-RU"/>
        </w:rPr>
      </w:pPr>
      <w:r w:rsidRPr="0083187F">
        <w:rPr>
          <w:rFonts w:ascii="Times New Roman" w:eastAsia="Times New Roman" w:hAnsi="Times New Roman"/>
          <w:lang w:val="ru-RU"/>
        </w:rPr>
        <w:t>4 Срок действия согласия и хранения данных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Согласие действует со дня его предоставления до достижения указанных целей или до его отзыва, в зависим</w:t>
      </w:r>
      <w:r w:rsidRPr="0083187F">
        <w:rPr>
          <w:sz w:val="23"/>
          <w:lang w:val="ru-RU"/>
        </w:rPr>
        <w:t>ости от того, какое событие наступит раньше.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Если договор по результатам обращения не заключен, данные заявки обрабатываются до завершения рассмотрения и переговоров, но не более 90 календарных дней со дня последнего взаимодействия со мной. После истечения</w:t>
      </w:r>
      <w:r w:rsidRPr="0083187F">
        <w:rPr>
          <w:sz w:val="23"/>
          <w:lang w:val="ru-RU"/>
        </w:rPr>
        <w:t xml:space="preserve"> этого срока данные удаляются или уничтожаются в течение 30 календарных дней.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Если договор заключен, дальнейшая обработка данных, необходимых для заключения и исполнения договора, ведения учета, защиты прав и исполнения требований закона, осуществляется на</w:t>
      </w:r>
      <w:r w:rsidRPr="0083187F">
        <w:rPr>
          <w:sz w:val="23"/>
          <w:lang w:val="ru-RU"/>
        </w:rPr>
        <w:t xml:space="preserve"> соответствующем самостоятельном правовом основании и в сроки, установленные политикой Оператора и законодательством Российской Федерации.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 xml:space="preserve">Сведения, подтверждающие получение настоящего согласия, хранятся три года после прекращения его действия или отзыва, </w:t>
      </w:r>
      <w:r w:rsidRPr="0083187F">
        <w:rPr>
          <w:sz w:val="23"/>
          <w:lang w:val="ru-RU"/>
        </w:rPr>
        <w:t>если иной срок не установлен законодательством.</w:t>
      </w:r>
    </w:p>
    <w:p w:rsidR="00F362A8" w:rsidRPr="0083187F" w:rsidRDefault="00EF27BA">
      <w:pPr>
        <w:pStyle w:val="1"/>
        <w:rPr>
          <w:lang w:val="ru-RU"/>
        </w:rPr>
      </w:pPr>
      <w:r w:rsidRPr="0083187F">
        <w:rPr>
          <w:rFonts w:ascii="Times New Roman" w:eastAsia="Times New Roman" w:hAnsi="Times New Roman"/>
          <w:lang w:val="ru-RU"/>
        </w:rPr>
        <w:t>5 Отзыв согласия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 xml:space="preserve">Я вправе отозвать согласие, направив заявление на электронную почту </w:t>
      </w:r>
      <w:proofErr w:type="spellStart"/>
      <w:r>
        <w:rPr>
          <w:sz w:val="23"/>
        </w:rPr>
        <w:t>ipu</w:t>
      </w:r>
      <w:proofErr w:type="spellEnd"/>
      <w:r w:rsidRPr="0083187F">
        <w:rPr>
          <w:sz w:val="23"/>
          <w:lang w:val="ru-RU"/>
        </w:rPr>
        <w:t>@</w:t>
      </w:r>
      <w:proofErr w:type="spellStart"/>
      <w:r>
        <w:rPr>
          <w:sz w:val="23"/>
        </w:rPr>
        <w:t>paygkh</w:t>
      </w:r>
      <w:proofErr w:type="spellEnd"/>
      <w:r w:rsidRPr="0083187F">
        <w:rPr>
          <w:sz w:val="23"/>
          <w:lang w:val="ru-RU"/>
        </w:rPr>
        <w:t>.</w:t>
      </w:r>
      <w:proofErr w:type="spellStart"/>
      <w:r>
        <w:rPr>
          <w:sz w:val="23"/>
        </w:rPr>
        <w:t>ru</w:t>
      </w:r>
      <w:proofErr w:type="spellEnd"/>
      <w:r w:rsidRPr="0083187F">
        <w:rPr>
          <w:sz w:val="23"/>
          <w:lang w:val="ru-RU"/>
        </w:rPr>
        <w:t xml:space="preserve"> с темой «Отзыв согласия на обработку персональных данных» либо по адресу Оператора: 680031, Хабаровский край,</w:t>
      </w:r>
      <w:r w:rsidRPr="0083187F">
        <w:rPr>
          <w:sz w:val="23"/>
          <w:lang w:val="ru-RU"/>
        </w:rPr>
        <w:t xml:space="preserve"> г. Хабаровск, ул. Карла Маркса, д. 205/1, офис 303.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В заявлении следует указать фамилию, имя, отчество, использованные в форме номер телефона или адрес электронной почты, дату обращения и сведения, позволяющие Оператору найти соответствующую запись. Отзыв</w:t>
      </w:r>
      <w:r w:rsidRPr="0083187F">
        <w:rPr>
          <w:sz w:val="23"/>
          <w:lang w:val="ru-RU"/>
        </w:rPr>
        <w:t xml:space="preserve"> не прекращает обработку, которую Оператор вправе продолжить без согласия на основаниях, предусмотренных законом.</w:t>
      </w:r>
    </w:p>
    <w:p w:rsidR="00F362A8" w:rsidRPr="0083187F" w:rsidRDefault="00EF27BA">
      <w:pPr>
        <w:pStyle w:val="1"/>
        <w:rPr>
          <w:lang w:val="ru-RU"/>
        </w:rPr>
      </w:pPr>
      <w:r w:rsidRPr="0083187F">
        <w:rPr>
          <w:rFonts w:ascii="Times New Roman" w:eastAsia="Times New Roman" w:hAnsi="Times New Roman"/>
          <w:lang w:val="ru-RU"/>
        </w:rPr>
        <w:t>6 Порядок предоставления электронного согласия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Согласие предоставляется путем самостоятельного проставления незаполненной заранее отметки рядо</w:t>
      </w:r>
      <w:r w:rsidRPr="0083187F">
        <w:rPr>
          <w:sz w:val="23"/>
          <w:lang w:val="ru-RU"/>
        </w:rPr>
        <w:t>м с текстом «Даю согласие на обработку персональных данных» и последующего нажатия кнопки отправки формы. Ссылка рядом с отметкой должна открывать полный текст настоящего согласия.</w:t>
      </w:r>
    </w:p>
    <w:p w:rsidR="00F362A8" w:rsidRPr="0083187F" w:rsidRDefault="00EF27BA">
      <w:pPr>
        <w:spacing w:after="40" w:line="247" w:lineRule="auto"/>
        <w:rPr>
          <w:lang w:val="ru-RU"/>
        </w:rPr>
      </w:pPr>
      <w:r w:rsidRPr="0083187F">
        <w:rPr>
          <w:sz w:val="23"/>
          <w:lang w:val="ru-RU"/>
        </w:rPr>
        <w:t>Оператор сохраняет сведения, позволяющие подтвердить содержание и факт полу</w:t>
      </w:r>
      <w:r w:rsidRPr="0083187F">
        <w:rPr>
          <w:sz w:val="23"/>
          <w:lang w:val="ru-RU"/>
        </w:rPr>
        <w:t xml:space="preserve">чения согласия, включая дату и время, адрес страницы, наименование формы, версию согласия, </w:t>
      </w:r>
      <w:r>
        <w:rPr>
          <w:sz w:val="23"/>
        </w:rPr>
        <w:t>IP</w:t>
      </w:r>
      <w:r w:rsidRPr="0083187F">
        <w:rPr>
          <w:sz w:val="23"/>
          <w:lang w:val="ru-RU"/>
        </w:rPr>
        <w:t>-адрес и результат отправки. Отправка формы без проставления отдельной отметки не допускается.</w:t>
      </w:r>
    </w:p>
    <w:p w:rsidR="00F362A8" w:rsidRPr="0083187F" w:rsidRDefault="00EF27BA">
      <w:pPr>
        <w:spacing w:after="40" w:line="247" w:lineRule="auto"/>
        <w:ind w:firstLine="0"/>
        <w:jc w:val="right"/>
        <w:rPr>
          <w:sz w:val="23"/>
          <w:lang w:val="ru-RU"/>
        </w:rPr>
      </w:pPr>
      <w:r w:rsidRPr="0083187F">
        <w:rPr>
          <w:sz w:val="23"/>
          <w:lang w:val="ru-RU"/>
        </w:rPr>
        <w:t>Редакция от 14.09.2026</w:t>
      </w:r>
    </w:p>
    <w:p w:rsidR="0083187F" w:rsidRPr="0083187F" w:rsidRDefault="0083187F">
      <w:pPr>
        <w:spacing w:after="40" w:line="247" w:lineRule="auto"/>
        <w:ind w:firstLine="0"/>
        <w:jc w:val="right"/>
        <w:rPr>
          <w:lang w:val="ru-RU"/>
        </w:rPr>
      </w:pPr>
    </w:p>
    <w:p w:rsidR="0083187F" w:rsidRPr="0083187F" w:rsidRDefault="0083187F">
      <w:pPr>
        <w:spacing w:after="40" w:line="247" w:lineRule="auto"/>
        <w:ind w:firstLine="0"/>
        <w:jc w:val="right"/>
        <w:rPr>
          <w:lang w:val="ru-RU"/>
        </w:rPr>
      </w:pPr>
    </w:p>
    <w:p w:rsidR="0083187F" w:rsidRDefault="0083187F">
      <w:pPr>
        <w:spacing w:after="40" w:line="247" w:lineRule="auto"/>
        <w:ind w:firstLine="0"/>
        <w:jc w:val="right"/>
        <w:rPr>
          <w:lang w:val="ru-RU"/>
        </w:rPr>
      </w:pPr>
    </w:p>
    <w:p w:rsidR="0083187F" w:rsidRDefault="0083187F" w:rsidP="0083187F">
      <w:pPr>
        <w:spacing w:after="0"/>
        <w:ind w:firstLine="0"/>
        <w:jc w:val="right"/>
        <w:rPr>
          <w:lang w:val="ru-RU"/>
        </w:rPr>
      </w:pPr>
      <w:r>
        <w:rPr>
          <w:b/>
          <w:lang w:val="ru-RU"/>
        </w:rPr>
        <w:lastRenderedPageBreak/>
        <w:t>УТВЕРЖДЕНА</w:t>
      </w:r>
    </w:p>
    <w:p w:rsidR="0083187F" w:rsidRDefault="0083187F" w:rsidP="0083187F">
      <w:pPr>
        <w:spacing w:after="0"/>
        <w:ind w:firstLine="0"/>
        <w:jc w:val="right"/>
        <w:rPr>
          <w:lang w:val="ru-RU"/>
        </w:rPr>
      </w:pPr>
      <w:r>
        <w:rPr>
          <w:lang w:val="ru-RU"/>
        </w:rPr>
        <w:t>приказом директора</w:t>
      </w:r>
    </w:p>
    <w:p w:rsidR="0083187F" w:rsidRDefault="0083187F" w:rsidP="0083187F">
      <w:pPr>
        <w:spacing w:after="0"/>
        <w:ind w:firstLine="0"/>
        <w:jc w:val="right"/>
        <w:rPr>
          <w:lang w:val="ru-RU"/>
        </w:rPr>
      </w:pPr>
      <w:r>
        <w:rPr>
          <w:lang w:val="ru-RU"/>
        </w:rPr>
        <w:t>ООО «Центр обработки платежей»</w:t>
      </w:r>
    </w:p>
    <w:p w:rsidR="0083187F" w:rsidRDefault="0083187F" w:rsidP="0083187F">
      <w:pPr>
        <w:spacing w:after="0"/>
        <w:ind w:firstLine="0"/>
        <w:jc w:val="right"/>
        <w:rPr>
          <w:lang w:val="ru-RU"/>
        </w:rPr>
      </w:pPr>
      <w:r>
        <w:rPr>
          <w:lang w:val="ru-RU"/>
        </w:rPr>
        <w:t>от «14» сентября 2026 г. № 1</w:t>
      </w:r>
    </w:p>
    <w:p w:rsidR="0083187F" w:rsidRDefault="0083187F" w:rsidP="0083187F">
      <w:pPr>
        <w:spacing w:after="0"/>
        <w:rPr>
          <w:lang w:val="ru-RU"/>
        </w:rPr>
      </w:pPr>
    </w:p>
    <w:p w:rsidR="0083187F" w:rsidRDefault="0083187F" w:rsidP="0083187F">
      <w:pPr>
        <w:pStyle w:val="aa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Политика общества с ограниченной ответственностью Центр обработки платежей в отношении обработки персональных данных</w:t>
      </w:r>
    </w:p>
    <w:p w:rsidR="0083187F" w:rsidRDefault="0083187F" w:rsidP="0083187F">
      <w:pPr>
        <w:rPr>
          <w:lang w:val="ru-RU"/>
        </w:rPr>
      </w:pPr>
      <w:r>
        <w:rPr>
          <w:lang w:val="ru-RU"/>
        </w:rPr>
        <w:t xml:space="preserve">Настоящая Политика определяет цели, правовые основания, состав, способы и сроки обработки персональных данных ООО «Центр обработки платежей», а также порядок их хранения, защиты и уничтожения. Политика применяется ко всем процессам Оператора, включая работу сайта </w:t>
      </w:r>
      <w:r>
        <w:t>https</w:t>
      </w:r>
      <w:r>
        <w:rPr>
          <w:lang w:val="ru-RU"/>
        </w:rPr>
        <w:t>://</w:t>
      </w:r>
      <w:proofErr w:type="spellStart"/>
      <w:r>
        <w:t>paygkh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>/, информационных сервисов, оказание услуг в сфере жилищно-коммунального хозяйства и прием платежей.</w:t>
      </w:r>
    </w:p>
    <w:p w:rsidR="0083187F" w:rsidRDefault="0083187F" w:rsidP="0083187F">
      <w:pPr>
        <w:pStyle w:val="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1 Общие положения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1.1. Политика разработана в соответствии с Конституцией Российской Федерации, Гражданским кодексом Российской Федерации, Трудовым кодексом Российской Федерации, Налоговым кодексом Российской Федерации, Жилищным кодексом Российской Федерации, федеральными законами от 27.07.2006 № 152-ФЗ «О персональных данных», от 27.07.2006 № 149-ФЗ «Об информации, информационных технологиях и о защите информации», от 06.12.2011 № 402-ФЗ «О бухгалтерском учете», от 03.06.2009 № 103-ФЗ «О деятельности по приему платежей физических лиц, осуществляемой платежными агентами», от 07.08.2001 № 115-ФЗ, от 21.07.2014 № 209-ФЗ, постановлениями Правительства Российской Федерации № 687, № 1119, № 354 и № 416, а также иными применимыми нормативными правовыми актами.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1.2. Цель Политики - обеспечить законную и добросовестную обработку персональных данных и защиту прав субъектов персональных данных.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1.3. Политика является общедоступным документом и размещается на всех страницах сайта Оператора, через которые осуществляется сбор персональных данных, либо доступна с таких страниц по прямой ссылке.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1.4. Термины применяются в значениях, установленных Федеральным законом № 152-ФЗ. Под обработкой понимается любое действие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 и уничтожение.</w:t>
      </w:r>
    </w:p>
    <w:p w:rsidR="0083187F" w:rsidRDefault="0083187F" w:rsidP="0083187F">
      <w:pPr>
        <w:pStyle w:val="1"/>
      </w:pPr>
      <w:r>
        <w:rPr>
          <w:rFonts w:ascii="Times New Roman" w:eastAsia="Times New Roman" w:hAnsi="Times New Roman"/>
        </w:rPr>
        <w:t xml:space="preserve">2 </w:t>
      </w:r>
      <w:proofErr w:type="spellStart"/>
      <w:r>
        <w:rPr>
          <w:rFonts w:ascii="Times New Roman" w:eastAsia="Times New Roman" w:hAnsi="Times New Roman"/>
        </w:rPr>
        <w:t>Сведения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об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Операторе</w:t>
      </w:r>
      <w:proofErr w:type="spellEnd"/>
    </w:p>
    <w:tbl>
      <w:tblPr>
        <w:tblW w:w="9195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599"/>
        <w:gridCol w:w="6596"/>
      </w:tblGrid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proofErr w:type="spellStart"/>
            <w:r>
              <w:rPr>
                <w:b/>
                <w:sz w:val="22"/>
              </w:rPr>
              <w:t>Полное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наименование</w:t>
            </w:r>
            <w:proofErr w:type="spellEnd"/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Общество с ограниченной ответственностью «Центр обработки платежей»</w:t>
            </w:r>
          </w:p>
        </w:tc>
      </w:tr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proofErr w:type="spellStart"/>
            <w:r>
              <w:rPr>
                <w:b/>
                <w:sz w:val="22"/>
              </w:rPr>
              <w:t>Сокращенное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наименование</w:t>
            </w:r>
            <w:proofErr w:type="spellEnd"/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sz w:val="22"/>
              </w:rPr>
              <w:t>ООО «</w:t>
            </w:r>
            <w:proofErr w:type="spellStart"/>
            <w:r>
              <w:rPr>
                <w:sz w:val="22"/>
              </w:rPr>
              <w:t>Центр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обработки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платежей</w:t>
            </w:r>
            <w:proofErr w:type="spellEnd"/>
            <w:r>
              <w:rPr>
                <w:sz w:val="22"/>
              </w:rPr>
              <w:t>»</w:t>
            </w:r>
          </w:p>
        </w:tc>
      </w:tr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b/>
                <w:sz w:val="22"/>
              </w:rPr>
              <w:t>ОГРН</w:t>
            </w:r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sz w:val="22"/>
              </w:rPr>
              <w:t>1142724005929</w:t>
            </w:r>
          </w:p>
        </w:tc>
      </w:tr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b/>
                <w:sz w:val="22"/>
              </w:rPr>
              <w:lastRenderedPageBreak/>
              <w:t>ИНН КПП</w:t>
            </w:r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sz w:val="22"/>
              </w:rPr>
              <w:t>2724192847 / 272401001</w:t>
            </w:r>
          </w:p>
        </w:tc>
      </w:tr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proofErr w:type="spellStart"/>
            <w:r>
              <w:rPr>
                <w:b/>
                <w:sz w:val="22"/>
              </w:rPr>
              <w:t>Адрес</w:t>
            </w:r>
            <w:proofErr w:type="spellEnd"/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sz w:val="22"/>
                <w:lang w:val="ru-RU"/>
              </w:rPr>
              <w:t xml:space="preserve">680031, Хабаровский край, г. Хабаровск, ул. </w:t>
            </w:r>
            <w:proofErr w:type="spellStart"/>
            <w:r>
              <w:rPr>
                <w:sz w:val="22"/>
              </w:rPr>
              <w:t>Карла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Маркса</w:t>
            </w:r>
            <w:proofErr w:type="spellEnd"/>
            <w:r>
              <w:rPr>
                <w:sz w:val="22"/>
              </w:rPr>
              <w:t xml:space="preserve">, д. 205/1, </w:t>
            </w:r>
            <w:proofErr w:type="spellStart"/>
            <w:r>
              <w:rPr>
                <w:sz w:val="22"/>
              </w:rPr>
              <w:t>офис</w:t>
            </w:r>
            <w:proofErr w:type="spellEnd"/>
            <w:r>
              <w:rPr>
                <w:sz w:val="22"/>
              </w:rPr>
              <w:t xml:space="preserve"> 303</w:t>
            </w:r>
          </w:p>
        </w:tc>
      </w:tr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proofErr w:type="spellStart"/>
            <w:r>
              <w:rPr>
                <w:b/>
                <w:sz w:val="22"/>
              </w:rPr>
              <w:t>Сайт</w:t>
            </w:r>
            <w:proofErr w:type="spellEnd"/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sz w:val="22"/>
              </w:rPr>
              <w:t>https://paygkh.ru/</w:t>
            </w:r>
          </w:p>
        </w:tc>
      </w:tr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proofErr w:type="spellStart"/>
            <w:r>
              <w:rPr>
                <w:b/>
                <w:sz w:val="22"/>
              </w:rPr>
              <w:t>Электронная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почта</w:t>
            </w:r>
            <w:proofErr w:type="spellEnd"/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sz w:val="22"/>
              </w:rPr>
              <w:t>ipu@paygkh.ru</w:t>
            </w:r>
          </w:p>
        </w:tc>
      </w:tr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proofErr w:type="spellStart"/>
            <w:r>
              <w:rPr>
                <w:b/>
                <w:sz w:val="22"/>
              </w:rPr>
              <w:t>Телефоны</w:t>
            </w:r>
            <w:proofErr w:type="spellEnd"/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r>
              <w:rPr>
                <w:sz w:val="22"/>
              </w:rPr>
              <w:t>8 800 511-50-43; 8 800 234-02-37</w:t>
            </w:r>
          </w:p>
        </w:tc>
      </w:tr>
      <w:tr w:rsidR="0083187F" w:rsidTr="0083187F">
        <w:trPr>
          <w:jc w:val="center"/>
        </w:trPr>
        <w:tc>
          <w:tcPr>
            <w:tcW w:w="2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proofErr w:type="spellStart"/>
            <w:r>
              <w:rPr>
                <w:b/>
                <w:sz w:val="22"/>
              </w:rPr>
              <w:t>Руководитель</w:t>
            </w:r>
            <w:proofErr w:type="spellEnd"/>
          </w:p>
        </w:tc>
        <w:tc>
          <w:tcPr>
            <w:tcW w:w="6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87F" w:rsidRDefault="0083187F">
            <w:pPr>
              <w:spacing w:after="0"/>
              <w:ind w:firstLine="0"/>
            </w:pPr>
            <w:proofErr w:type="spellStart"/>
            <w:r>
              <w:rPr>
                <w:sz w:val="22"/>
              </w:rPr>
              <w:t>директор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Бугрова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Виорика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Константиновна</w:t>
            </w:r>
            <w:proofErr w:type="spellEnd"/>
          </w:p>
        </w:tc>
      </w:tr>
    </w:tbl>
    <w:p w:rsidR="0083187F" w:rsidRDefault="0083187F" w:rsidP="0083187F">
      <w:pPr>
        <w:spacing w:after="0"/>
      </w:pPr>
    </w:p>
    <w:p w:rsidR="0083187F" w:rsidRDefault="0083187F" w:rsidP="0083187F">
      <w:pPr>
        <w:pStyle w:val="1"/>
      </w:pPr>
      <w:r>
        <w:rPr>
          <w:rFonts w:ascii="Times New Roman" w:eastAsia="Times New Roman" w:hAnsi="Times New Roman"/>
        </w:rPr>
        <w:t xml:space="preserve">3 </w:t>
      </w:r>
      <w:proofErr w:type="spellStart"/>
      <w:r>
        <w:rPr>
          <w:rFonts w:ascii="Times New Roman" w:eastAsia="Times New Roman" w:hAnsi="Times New Roman"/>
        </w:rPr>
        <w:t>Принципы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обработки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персональных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данных</w:t>
      </w:r>
      <w:proofErr w:type="spellEnd"/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обработка ведется на законной и справедливой основе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цели обработки определяются до начала сбора данных и не могут быть несовместимы с первоначальными целями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состав и объем данных ограничиваются сведениями, необходимыми для каждой конкретной цели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Оператор обеспечивает точность и актуальность данных и принимает меры по удалению или уточнению неполных и неточных сведений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данные хранятся в форме, позволяющей определить субъекта, не дольше, чем этого требуют цели, закон или договор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по достижении цели данные уничтожаются или обезличиваются, если их дальнейшее хранение не требуется по закону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базы данных граждан Российской Федерации при сборе через Интернет находятся на территории Российской Федерации</w:t>
      </w:r>
    </w:p>
    <w:p w:rsidR="0083187F" w:rsidRDefault="0083187F" w:rsidP="0083187F">
      <w:pPr>
        <w:pStyle w:val="1"/>
      </w:pPr>
      <w:r>
        <w:rPr>
          <w:rFonts w:ascii="Times New Roman" w:eastAsia="Times New Roman" w:hAnsi="Times New Roman"/>
        </w:rPr>
        <w:t xml:space="preserve">4 </w:t>
      </w:r>
      <w:proofErr w:type="spellStart"/>
      <w:r>
        <w:rPr>
          <w:rFonts w:ascii="Times New Roman" w:eastAsia="Times New Roman" w:hAnsi="Times New Roman"/>
        </w:rPr>
        <w:t>Правовые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основания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обработки</w:t>
      </w:r>
      <w:proofErr w:type="spellEnd"/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согласие субъекта персональных данных, оформленное отдельно от иных документов и информации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 xml:space="preserve">необходимость заключения или исполнения договора, стороной, выгодоприобретателем либо </w:t>
      </w:r>
      <w:proofErr w:type="gramStart"/>
      <w:r>
        <w:rPr>
          <w:lang w:val="ru-RU"/>
        </w:rPr>
        <w:t>поручителем</w:t>
      </w:r>
      <w:proofErr w:type="gramEnd"/>
      <w:r>
        <w:rPr>
          <w:lang w:val="ru-RU"/>
        </w:rPr>
        <w:t xml:space="preserve"> по которому является субъект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исполнение обязанностей и полномочий, возложенных на Оператора законом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осуществление прав и законных интересов Оператора или третьих лиц при условии, что права и свободы субъекта не нарушаются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участие в судебном производстве и исполнение судебных актов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обработка общедоступных либо подлежащих обязательному раскрытию данных в пределах, установленных законом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поручение другого оператора, содержащее цели, перечень данных и действий, требования к конфиденциальности, безопасности и уничтожению данных</w:t>
      </w:r>
    </w:p>
    <w:p w:rsidR="0083187F" w:rsidRDefault="0083187F" w:rsidP="0083187F">
      <w:pPr>
        <w:pStyle w:val="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 Цели обработки персональных данных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5.1 Прием и обработка заявок через сайт и расчет стоимости услуг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Прием</w:t>
      </w:r>
      <w:proofErr w:type="gramEnd"/>
      <w:r>
        <w:rPr>
          <w:lang w:val="ru-RU"/>
        </w:rPr>
        <w:t xml:space="preserve"> и обработка заявок через сайт и расчет стоимости услуг.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lastRenderedPageBreak/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посетители</w:t>
      </w:r>
      <w:proofErr w:type="gramEnd"/>
      <w:r>
        <w:rPr>
          <w:lang w:val="ru-RU"/>
        </w:rPr>
        <w:t xml:space="preserve"> сайта, потенциальные клиенты, представители юридических лиц, индивидуальных предпринимателей, ТСЖ, ТСН и управляющих организаций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</w:t>
      </w:r>
      <w:proofErr w:type="gramStart"/>
      <w:r>
        <w:rPr>
          <w:b/>
          <w:lang w:val="ru-RU"/>
        </w:rPr>
        <w:t xml:space="preserve">данных  </w:t>
      </w:r>
      <w:r>
        <w:rPr>
          <w:lang w:val="ru-RU"/>
        </w:rPr>
        <w:t>фамилия</w:t>
      </w:r>
      <w:proofErr w:type="gramEnd"/>
      <w:r>
        <w:rPr>
          <w:lang w:val="ru-RU"/>
        </w:rPr>
        <w:t xml:space="preserve">, имя, отчество; номер телефона; адрес электронной почты; наименование представляемой организации; выбранные услуги; сведения о </w:t>
      </w:r>
      <w:proofErr w:type="spellStart"/>
      <w:r>
        <w:rPr>
          <w:lang w:val="ru-RU"/>
        </w:rPr>
        <w:t>промокоде</w:t>
      </w:r>
      <w:proofErr w:type="spellEnd"/>
      <w:r>
        <w:rPr>
          <w:lang w:val="ru-RU"/>
        </w:rPr>
        <w:t xml:space="preserve">; содержание обращения; дата и время отправки; адрес страницы; </w:t>
      </w:r>
      <w:r>
        <w:t>IP</w:t>
      </w:r>
      <w:r>
        <w:rPr>
          <w:lang w:val="ru-RU"/>
        </w:rPr>
        <w:t>-адрес и технический идентификатор отправки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согласие</w:t>
      </w:r>
      <w:proofErr w:type="gramEnd"/>
      <w:r>
        <w:rPr>
          <w:lang w:val="ru-RU"/>
        </w:rPr>
        <w:t xml:space="preserve"> субъекта; действия по инициативе субъекта, направленные на заключение договора; законный интерес Оператора в обеспечении безопасности сайта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до</w:t>
      </w:r>
      <w:proofErr w:type="gramEnd"/>
      <w:r>
        <w:rPr>
          <w:lang w:val="ru-RU"/>
        </w:rPr>
        <w:t xml:space="preserve"> завершения рассмотрения заявки и переговоров либо до отзыва согласия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если</w:t>
      </w:r>
      <w:proofErr w:type="gramEnd"/>
      <w:r>
        <w:rPr>
          <w:lang w:val="ru-RU"/>
        </w:rPr>
        <w:t xml:space="preserve"> договор не заключен - не более 90 календарных дней после последнего взаимодействия; при заключении договора необходимые данные переводятся на сроки цели 5.4; доказательства получения согласия хранятся три года после прекращения его действия или отзыва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5.2 Регистрация пользователей и предоставление доступа к электронным сервисам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Регистрация</w:t>
      </w:r>
      <w:proofErr w:type="gramEnd"/>
      <w:r>
        <w:rPr>
          <w:lang w:val="ru-RU"/>
        </w:rPr>
        <w:t xml:space="preserve"> пользователей и предоставление доступа к электронным сервисам.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пользователи</w:t>
      </w:r>
      <w:proofErr w:type="gramEnd"/>
      <w:r>
        <w:rPr>
          <w:lang w:val="ru-RU"/>
        </w:rPr>
        <w:t xml:space="preserve"> сайта, мобильного приложения, личного кабинета и сервисов Оператора; собственники и пользователи помещений; представители клиентов Оператора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</w:t>
      </w:r>
      <w:proofErr w:type="gramStart"/>
      <w:r>
        <w:rPr>
          <w:b/>
          <w:lang w:val="ru-RU"/>
        </w:rPr>
        <w:t xml:space="preserve">данных  </w:t>
      </w:r>
      <w:r>
        <w:rPr>
          <w:lang w:val="ru-RU"/>
        </w:rPr>
        <w:t>фамилия</w:t>
      </w:r>
      <w:proofErr w:type="gramEnd"/>
      <w:r>
        <w:rPr>
          <w:lang w:val="ru-RU"/>
        </w:rPr>
        <w:t xml:space="preserve">, имя, отчество; телефон; электронная почта; идентификатор пользователя; пароль в виде криптографического </w:t>
      </w:r>
      <w:proofErr w:type="spellStart"/>
      <w:r>
        <w:rPr>
          <w:lang w:val="ru-RU"/>
        </w:rPr>
        <w:t>хеша</w:t>
      </w:r>
      <w:proofErr w:type="spellEnd"/>
      <w:r>
        <w:rPr>
          <w:lang w:val="ru-RU"/>
        </w:rPr>
        <w:t xml:space="preserve">; адрес помещения; номер лицевого счета; сведения о принадлежности помещения; данные обращений и заявок; история входов и действий; </w:t>
      </w:r>
      <w:r>
        <w:t>IP</w:t>
      </w:r>
      <w:r>
        <w:rPr>
          <w:lang w:val="ru-RU"/>
        </w:rPr>
        <w:t>-адрес; сведения об устройстве и браузере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согласие</w:t>
      </w:r>
      <w:proofErr w:type="gramEnd"/>
      <w:r>
        <w:rPr>
          <w:lang w:val="ru-RU"/>
        </w:rPr>
        <w:t>; договор с субъектом; исполнение обязанностей по договору; поручение клиента Оператора; законный интерес в обеспечении информационной безопасности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lastRenderedPageBreak/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в</w:t>
      </w:r>
      <w:proofErr w:type="gramEnd"/>
      <w:r>
        <w:rPr>
          <w:lang w:val="ru-RU"/>
        </w:rPr>
        <w:t xml:space="preserve"> течение срока существования учетной записи, действия договора или поручения и до завершения обработки заявок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до</w:t>
      </w:r>
      <w:proofErr w:type="gramEnd"/>
      <w:r>
        <w:rPr>
          <w:lang w:val="ru-RU"/>
        </w:rPr>
        <w:t xml:space="preserve"> удаления учетной записи или прекращения договора, затем не более 30 календарных дней; резервные копии очищаются в пределах технологического цикла, но не позднее 90 календарных дней; документы, необходимые для учета и защиты прав, хранятся пять лет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5.3 Начисление платы за </w:t>
      </w:r>
      <w:proofErr w:type="spellStart"/>
      <w:r>
        <w:rPr>
          <w:rFonts w:ascii="Times New Roman" w:eastAsia="Times New Roman" w:hAnsi="Times New Roman"/>
          <w:lang w:val="ru-RU"/>
        </w:rPr>
        <w:t>жилищно</w:t>
      </w:r>
      <w:proofErr w:type="spellEnd"/>
      <w:r>
        <w:rPr>
          <w:rFonts w:ascii="Times New Roman" w:eastAsia="Times New Roman" w:hAnsi="Times New Roman"/>
          <w:lang w:val="ru-RU"/>
        </w:rPr>
        <w:t xml:space="preserve"> коммунальные услуги и информационное обслуживание потребителей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Начисление</w:t>
      </w:r>
      <w:proofErr w:type="gramEnd"/>
      <w:r>
        <w:rPr>
          <w:lang w:val="ru-RU"/>
        </w:rPr>
        <w:t xml:space="preserve"> платы за </w:t>
      </w:r>
      <w:proofErr w:type="spellStart"/>
      <w:r>
        <w:rPr>
          <w:lang w:val="ru-RU"/>
        </w:rPr>
        <w:t>жилищно</w:t>
      </w:r>
      <w:proofErr w:type="spellEnd"/>
      <w:r>
        <w:rPr>
          <w:lang w:val="ru-RU"/>
        </w:rPr>
        <w:t xml:space="preserve"> коммунальные услуги и информационное обслуживание потребителей.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собственники</w:t>
      </w:r>
      <w:proofErr w:type="gramEnd"/>
      <w:r>
        <w:rPr>
          <w:lang w:val="ru-RU"/>
        </w:rPr>
        <w:t xml:space="preserve"> и пользователи жилых и нежилых помещений; наниматели; потребители жилищно-коммунальных услуг; зарегистрированные и совместно проживающие лица; представители, наследники и иные лица, сведения о которых необходимы для ведения лицевого счета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данных  </w:t>
      </w:r>
      <w:r>
        <w:rPr>
          <w:lang w:val="ru-RU"/>
        </w:rPr>
        <w:t>фамилия, имя, отчество; дата рождения; телефон; электронная почта; адрес регистрации и проживания; адрес и характеристики помещения; номер лицевого счета; сведения о праве на помещение и количестве проживающих; показания приборов учета; сведения о начислениях, перерасчетах, платежах и задолженности; сведения о льготах, субсидиях и основаниях их предоставления; данные документов, подтверждающих право или полномочия, в объеме, необходимом для расчета и обслуживания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Жилищный</w:t>
      </w:r>
      <w:proofErr w:type="gramEnd"/>
      <w:r>
        <w:rPr>
          <w:lang w:val="ru-RU"/>
        </w:rPr>
        <w:t xml:space="preserve"> кодекс Российской Федерации; постановления Правительства Российской Федерации № 354 и № 416; Федеральный закон № 209-ФЗ; договоры с управляющими организациями, ТСЖ, ТСН и поставщиками; поручения операторов персональных данных по части 3 статьи 6 Федерального закона № 152-ФЗ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в</w:t>
      </w:r>
      <w:proofErr w:type="gramEnd"/>
      <w:r>
        <w:rPr>
          <w:lang w:val="ru-RU"/>
        </w:rPr>
        <w:t xml:space="preserve"> течение срока договора или поручения и до завершения расчетов, перерасчетов, претензионной и судебной работы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срок</w:t>
      </w:r>
      <w:proofErr w:type="gramEnd"/>
      <w:r>
        <w:rPr>
          <w:lang w:val="ru-RU"/>
        </w:rPr>
        <w:t xml:space="preserve"> определяется договором и поручением соответствующего оператора; после прекращения поручения данные возвращаются или уничтожаются в течение 30 календарных дней, если у ООО «Центр обработки платежей» отсутствует самостоятельное законное основание; расчетные документы и сведения, необходимые для учета и защиты прав, хранятся пять лет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</w:t>
      </w:r>
      <w:r>
        <w:rPr>
          <w:lang w:val="ru-RU"/>
        </w:rPr>
        <w:lastRenderedPageBreak/>
        <w:t>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5.4 Прием и распределение платежей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Прием</w:t>
      </w:r>
      <w:proofErr w:type="gramEnd"/>
      <w:r>
        <w:rPr>
          <w:lang w:val="ru-RU"/>
        </w:rPr>
        <w:t xml:space="preserve"> и распределение платежей.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плательщики</w:t>
      </w:r>
      <w:proofErr w:type="gramEnd"/>
      <w:r>
        <w:rPr>
          <w:lang w:val="ru-RU"/>
        </w:rPr>
        <w:t>, получатели платежей, собственники и пользователи помещений, представители поставщиков услуг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данных  </w:t>
      </w:r>
      <w:r>
        <w:rPr>
          <w:lang w:val="ru-RU"/>
        </w:rPr>
        <w:t>фамилия, имя, отчество; адрес помещения; номер лицевого счета или договора; сумма, дата, назначение и способ платежа; идентификаторы операции; сведения, включаемые в кассовый чек и реестры платежей; телефон и электронная почта для направления подтверждения; банковские реквизиты в объеме, получаемом от кредитной организации или платежной инфраструктуры; данные, необходимые для идентификации в случаях, установленных законом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Федеральные</w:t>
      </w:r>
      <w:proofErr w:type="gramEnd"/>
      <w:r>
        <w:rPr>
          <w:lang w:val="ru-RU"/>
        </w:rPr>
        <w:t xml:space="preserve"> законы № 103-ФЗ и № 115-ФЗ; Жилищный кодекс Российской Федерации; договоры с поставщиками и плательщиками; исполнение установленных законом обязанностей оператора по приему платежей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в</w:t>
      </w:r>
      <w:proofErr w:type="gramEnd"/>
      <w:r>
        <w:rPr>
          <w:lang w:val="ru-RU"/>
        </w:rPr>
        <w:t xml:space="preserve"> течение приема, учета, распределения и сверки платежа, исполнения договора и обязательных контрольных процедур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документы</w:t>
      </w:r>
      <w:proofErr w:type="gramEnd"/>
      <w:r>
        <w:rPr>
          <w:lang w:val="ru-RU"/>
        </w:rPr>
        <w:t xml:space="preserve"> и сведения о платежах и идентификации хранятся не менее пяти лет после совершения операции либо прекращения отношений, если более длительный срок не установлен законом или обязательным предписанием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5.5 Подготовка заключение и исполнение договоров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Подготовка</w:t>
      </w:r>
      <w:proofErr w:type="gramEnd"/>
      <w:r>
        <w:rPr>
          <w:lang w:val="ru-RU"/>
        </w:rPr>
        <w:t xml:space="preserve"> заключение и исполнение договоров.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клиенты</w:t>
      </w:r>
      <w:proofErr w:type="gramEnd"/>
      <w:r>
        <w:rPr>
          <w:lang w:val="ru-RU"/>
        </w:rPr>
        <w:t>, контрагенты, индивидуальные предприниматели, самозанятые, представители и работники юридических лиц, подписанты и выгодоприобретатели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данных  </w:t>
      </w:r>
      <w:r>
        <w:rPr>
          <w:lang w:val="ru-RU"/>
        </w:rPr>
        <w:t>фамилия, имя, отчество; должность; место работы; телефон; электронная почта; подпись; ИНН; сведения о статусе индивидуального предпринимателя или плательщика налога на профессиональный доход; данные документа, удостоверяющего личность, адрес регистрации и банковские реквизиты - только когда стороной является физическое лицо или такие сведения необходимы по закону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lastRenderedPageBreak/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договор</w:t>
      </w:r>
      <w:proofErr w:type="gramEnd"/>
      <w:r>
        <w:rPr>
          <w:lang w:val="ru-RU"/>
        </w:rPr>
        <w:t xml:space="preserve"> и действия по инициативе субъекта до его заключения; Гражданский кодекс Российской Федерации; Налоговый кодекс Российской Федерации; Федеральный закон № 402-ФЗ; согласие - когда оно требуется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в</w:t>
      </w:r>
      <w:proofErr w:type="gramEnd"/>
      <w:r>
        <w:rPr>
          <w:lang w:val="ru-RU"/>
        </w:rPr>
        <w:t xml:space="preserve"> течение переговоров, срока действия договора и исполнения обязательств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если</w:t>
      </w:r>
      <w:proofErr w:type="gramEnd"/>
      <w:r>
        <w:rPr>
          <w:lang w:val="ru-RU"/>
        </w:rPr>
        <w:t xml:space="preserve"> договор не заключен - 90 календарных дней после завершения переговоров; договорные, первичные учетные и расчетные документы - пять лет после окончания года, в котором договор прекращен или обязательство исполнено, если иной срок не установлен законом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5.6 Ведение бухгалтерского налогового и статистического учета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Ведение</w:t>
      </w:r>
      <w:proofErr w:type="gramEnd"/>
      <w:r>
        <w:rPr>
          <w:lang w:val="ru-RU"/>
        </w:rPr>
        <w:t xml:space="preserve"> бухгалтерского налогового и статистического учета.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работники</w:t>
      </w:r>
      <w:proofErr w:type="gramEnd"/>
      <w:r>
        <w:rPr>
          <w:lang w:val="ru-RU"/>
        </w:rPr>
        <w:t xml:space="preserve"> и бывшие работники; контрагенты; физические лица, получающие выплаты; представители клиентов и поставщиков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</w:t>
      </w:r>
      <w:proofErr w:type="gramStart"/>
      <w:r>
        <w:rPr>
          <w:b/>
          <w:lang w:val="ru-RU"/>
        </w:rPr>
        <w:t xml:space="preserve">данных  </w:t>
      </w:r>
      <w:r>
        <w:rPr>
          <w:lang w:val="ru-RU"/>
        </w:rPr>
        <w:t>фамилия</w:t>
      </w:r>
      <w:proofErr w:type="gramEnd"/>
      <w:r>
        <w:rPr>
          <w:lang w:val="ru-RU"/>
        </w:rPr>
        <w:t>, имя, отчество; ИНН; СНИЛС; адрес; реквизиты документа, удостоверяющего личность; банковские реквизиты; сведения о договорах, операциях, доходах, удержаниях и выплатах; должность и подпись; иные сведения, обязательные для первичных документов и отчетности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Налоговый</w:t>
      </w:r>
      <w:proofErr w:type="gramEnd"/>
      <w:r>
        <w:rPr>
          <w:lang w:val="ru-RU"/>
        </w:rPr>
        <w:t xml:space="preserve"> кодекс Российской Федерации; Федеральный закон № 402-ФЗ; договоры; исполнение обязанностей налогового агента и работодателя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в</w:t>
      </w:r>
      <w:proofErr w:type="gramEnd"/>
      <w:r>
        <w:rPr>
          <w:lang w:val="ru-RU"/>
        </w:rPr>
        <w:t xml:space="preserve"> течение подготовки, сдачи и проверки отчетности, проведения расчетов и исполнения обязательств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не</w:t>
      </w:r>
      <w:proofErr w:type="gramEnd"/>
      <w:r>
        <w:rPr>
          <w:lang w:val="ru-RU"/>
        </w:rPr>
        <w:t xml:space="preserve"> менее пяти лет после отчетного года; документы с иным обязательным сроком хранятся в течение срока, установленного законодательством и Перечнем, утвержденным приказом </w:t>
      </w:r>
      <w:proofErr w:type="spellStart"/>
      <w:r>
        <w:rPr>
          <w:lang w:val="ru-RU"/>
        </w:rPr>
        <w:t>Росархива</w:t>
      </w:r>
      <w:proofErr w:type="spellEnd"/>
      <w:r>
        <w:rPr>
          <w:lang w:val="ru-RU"/>
        </w:rPr>
        <w:t xml:space="preserve"> от 20.12.2019 № 236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lastRenderedPageBreak/>
        <w:t>5.7 Ведение кадрового учета и исполнение обязанностей работодателя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Ведение</w:t>
      </w:r>
      <w:proofErr w:type="gramEnd"/>
      <w:r>
        <w:rPr>
          <w:lang w:val="ru-RU"/>
        </w:rPr>
        <w:t xml:space="preserve"> кадрового учета и исполнение обязанностей работодателя.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работники</w:t>
      </w:r>
      <w:proofErr w:type="gramEnd"/>
      <w:r>
        <w:rPr>
          <w:lang w:val="ru-RU"/>
        </w:rPr>
        <w:t>, бывшие работники, члены их семей и иные лица, сведения о которых представлены для предоставления гарантий, компенсаций и исполнения обязанностей работодателя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данных  </w:t>
      </w:r>
      <w:r>
        <w:rPr>
          <w:lang w:val="ru-RU"/>
        </w:rPr>
        <w:t>фамилия, имя, отчество; дата и место рождения; пол; гражданство; адрес и контакты; паспортные данные; ИНН; СНИЛС; сведения об образовании, квалификации, трудовой деятельности, должности, заработной плате, отпусках, командировках, воинском учете, семейном положении и членах семьи; банковские реквизиты; сведения о состоянии здоровья только в случаях, прямо предусмотренных трудовым законодательством; иные обязательные сведения кадрового и расчетного учета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Трудовой</w:t>
      </w:r>
      <w:proofErr w:type="gramEnd"/>
      <w:r>
        <w:rPr>
          <w:lang w:val="ru-RU"/>
        </w:rPr>
        <w:t xml:space="preserve"> кодекс Российской Федерации; Налоговый кодекс Российской Федерации; законодательство о бухгалтерском, пенсионном и воинском учете; трудовой договор; коллективный договор и локальные акты; согласие - в случаях, когда обработка не основана на законе или трудовом договоре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обработка, как правило без передачи по сети Интернет, кроме обязательной отчетности, банковского обслуживания и законного электронного документооборота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в</w:t>
      </w:r>
      <w:proofErr w:type="gramEnd"/>
      <w:r>
        <w:rPr>
          <w:lang w:val="ru-RU"/>
        </w:rPr>
        <w:t xml:space="preserve"> течение трудовых отношений и оформления их прекращения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хранения  </w:t>
      </w:r>
      <w:r>
        <w:rPr>
          <w:lang w:val="ru-RU"/>
        </w:rPr>
        <w:t xml:space="preserve">трудовые договоры, личные дела, личные карточки и приказы длительного хранения, созданные после 01.01.2003, хранятся 50 лет; лицевые счета и карточки по заработной плате - 50 лет; табели и большинство документов об отпусках и командировках - пять лет; документы о дисциплинарных взысканиях - три года; иные документы - в сроки приказа </w:t>
      </w:r>
      <w:proofErr w:type="spellStart"/>
      <w:r>
        <w:rPr>
          <w:lang w:val="ru-RU"/>
        </w:rPr>
        <w:t>Росархива</w:t>
      </w:r>
      <w:proofErr w:type="spellEnd"/>
      <w:r>
        <w:rPr>
          <w:lang w:val="ru-RU"/>
        </w:rPr>
        <w:t xml:space="preserve"> № 236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5.8 Подбор персонала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Подбор</w:t>
      </w:r>
      <w:proofErr w:type="gramEnd"/>
      <w:r>
        <w:rPr>
          <w:lang w:val="ru-RU"/>
        </w:rPr>
        <w:t xml:space="preserve"> персонала.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соискатели</w:t>
      </w:r>
      <w:proofErr w:type="gramEnd"/>
      <w:r>
        <w:rPr>
          <w:lang w:val="ru-RU"/>
        </w:rPr>
        <w:t xml:space="preserve"> и рекомендующие их лица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</w:t>
      </w:r>
      <w:proofErr w:type="gramStart"/>
      <w:r>
        <w:rPr>
          <w:b/>
          <w:lang w:val="ru-RU"/>
        </w:rPr>
        <w:t xml:space="preserve">данных  </w:t>
      </w:r>
      <w:r>
        <w:rPr>
          <w:lang w:val="ru-RU"/>
        </w:rPr>
        <w:t>фамилия</w:t>
      </w:r>
      <w:proofErr w:type="gramEnd"/>
      <w:r>
        <w:rPr>
          <w:lang w:val="ru-RU"/>
        </w:rPr>
        <w:t>, имя, отчество; дата рождения; телефон; электронная почта; город проживания; сведения об образовании, квалификации и опыте работы; резюме; ожидаемые условия работы; иные сведения, добровольно предоставленные соискателем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согласие</w:t>
      </w:r>
      <w:proofErr w:type="gramEnd"/>
      <w:r>
        <w:rPr>
          <w:lang w:val="ru-RU"/>
        </w:rPr>
        <w:t xml:space="preserve"> соискателя; действия по инициативе соискателя, направленные на заключение трудового договора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lastRenderedPageBreak/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до</w:t>
      </w:r>
      <w:proofErr w:type="gramEnd"/>
      <w:r>
        <w:rPr>
          <w:lang w:val="ru-RU"/>
        </w:rPr>
        <w:t xml:space="preserve"> принятия решения о приеме или отказе либо до отзыва согласия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30</w:t>
      </w:r>
      <w:proofErr w:type="gramEnd"/>
      <w:r>
        <w:rPr>
          <w:lang w:val="ru-RU"/>
        </w:rPr>
        <w:t xml:space="preserve"> календарных дней после принятия решения; при включении в кадровый резерв на основании отдельного согласия - не более трех лет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5.9 Рассмотрение обращений претензий и защита прав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Рассмотрение</w:t>
      </w:r>
      <w:proofErr w:type="gramEnd"/>
      <w:r>
        <w:rPr>
          <w:lang w:val="ru-RU"/>
        </w:rPr>
        <w:t xml:space="preserve"> обращений претензий и защита прав.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заявители</w:t>
      </w:r>
      <w:proofErr w:type="gramEnd"/>
      <w:r>
        <w:rPr>
          <w:lang w:val="ru-RU"/>
        </w:rPr>
        <w:t>, клиенты, плательщики, собственники и пользователи помещений, представители, участники судебных и исполнительных производств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</w:t>
      </w:r>
      <w:proofErr w:type="gramStart"/>
      <w:r>
        <w:rPr>
          <w:b/>
          <w:lang w:val="ru-RU"/>
        </w:rPr>
        <w:t xml:space="preserve">данных  </w:t>
      </w:r>
      <w:r>
        <w:rPr>
          <w:lang w:val="ru-RU"/>
        </w:rPr>
        <w:t>фамилия</w:t>
      </w:r>
      <w:proofErr w:type="gramEnd"/>
      <w:r>
        <w:rPr>
          <w:lang w:val="ru-RU"/>
        </w:rPr>
        <w:t>, имя, отчество; контакты; адрес; содержание обращения; сведения о договоре, помещении, лицевом счете, начислениях и платежах; доверенность; материалы претензии, судебного или исполнительного производства; иные данные, необходимые для рассмотрения вопроса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согласие</w:t>
      </w:r>
      <w:proofErr w:type="gramEnd"/>
      <w:r>
        <w:rPr>
          <w:lang w:val="ru-RU"/>
        </w:rPr>
        <w:t>, когда оно требуется; исполнение договора и закона; осуществление прав и законных интересов; участие в судебном производстве и исполнение судебных актов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до</w:t>
      </w:r>
      <w:proofErr w:type="gramEnd"/>
      <w:r>
        <w:rPr>
          <w:lang w:val="ru-RU"/>
        </w:rPr>
        <w:t xml:space="preserve"> окончательного рассмотрения обращения, завершения спора или исполнительного производства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обычные</w:t>
      </w:r>
      <w:proofErr w:type="gramEnd"/>
      <w:r>
        <w:rPr>
          <w:lang w:val="ru-RU"/>
        </w:rPr>
        <w:t xml:space="preserve"> обращения - три года после окончательного ответа; документы, связанные с договорами, расчетами, судами и исполнительным производством, - пять лет после завершения соответствующего дела, если более длительный срок не установлен законом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5.10 Направление рекламных и информационных сообщений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Направление</w:t>
      </w:r>
      <w:proofErr w:type="gramEnd"/>
      <w:r>
        <w:rPr>
          <w:lang w:val="ru-RU"/>
        </w:rPr>
        <w:t xml:space="preserve"> рекламных и информационных сообщений.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lastRenderedPageBreak/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клиенты</w:t>
      </w:r>
      <w:proofErr w:type="gramEnd"/>
      <w:r>
        <w:rPr>
          <w:lang w:val="ru-RU"/>
        </w:rPr>
        <w:t>, представители клиентов, посетители сайта и иные лица, предоставившие отдельное согласие на рекламу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</w:t>
      </w:r>
      <w:proofErr w:type="gramStart"/>
      <w:r>
        <w:rPr>
          <w:b/>
          <w:lang w:val="ru-RU"/>
        </w:rPr>
        <w:t xml:space="preserve">данных  </w:t>
      </w:r>
      <w:r>
        <w:rPr>
          <w:lang w:val="ru-RU"/>
        </w:rPr>
        <w:t>фамилия</w:t>
      </w:r>
      <w:proofErr w:type="gramEnd"/>
      <w:r>
        <w:rPr>
          <w:lang w:val="ru-RU"/>
        </w:rPr>
        <w:t>, имя; номер телефона; адрес электронной почты; организация; сведения о выбранных темах и каналах связи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отдельное</w:t>
      </w:r>
      <w:proofErr w:type="gramEnd"/>
      <w:r>
        <w:rPr>
          <w:lang w:val="ru-RU"/>
        </w:rPr>
        <w:t xml:space="preserve"> предварительное согласие на получение рекламы и обработку персональных данных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уточнение, извлечение, использование, предоставление в установленных случаях,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смешанная</w:t>
      </w:r>
      <w:proofErr w:type="gramEnd"/>
      <w:r>
        <w:rPr>
          <w:lang w:val="ru-RU"/>
        </w:rPr>
        <w:t xml:space="preserve"> обработка: с использованием средств автоматизации и без них, с передачей по внутренней сети Оператора и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до</w:t>
      </w:r>
      <w:proofErr w:type="gramEnd"/>
      <w:r>
        <w:rPr>
          <w:lang w:val="ru-RU"/>
        </w:rPr>
        <w:t xml:space="preserve"> отзыва согласия, отказа от рассылки или достижения цели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не</w:t>
      </w:r>
      <w:proofErr w:type="gramEnd"/>
      <w:r>
        <w:rPr>
          <w:lang w:val="ru-RU"/>
        </w:rPr>
        <w:t xml:space="preserve"> более трех лет со дня предоставления согласия; доказательство получения согласия хранится три года после его прекращения или отзыва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2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5.11 Обеспечение работы сайта информационной безопасности и веб аналитики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Цель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Обеспечение</w:t>
      </w:r>
      <w:proofErr w:type="gramEnd"/>
      <w:r>
        <w:rPr>
          <w:lang w:val="ru-RU"/>
        </w:rPr>
        <w:t xml:space="preserve"> работы сайта информационной безопасности и веб аналитики.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</w:t>
      </w:r>
      <w:proofErr w:type="gramStart"/>
      <w:r>
        <w:rPr>
          <w:b/>
          <w:lang w:val="ru-RU"/>
        </w:rPr>
        <w:t xml:space="preserve">субъектов  </w:t>
      </w:r>
      <w:r>
        <w:rPr>
          <w:lang w:val="ru-RU"/>
        </w:rPr>
        <w:t>посетители</w:t>
      </w:r>
      <w:proofErr w:type="gramEnd"/>
      <w:r>
        <w:rPr>
          <w:lang w:val="ru-RU"/>
        </w:rPr>
        <w:t xml:space="preserve"> сайта и пользователи электронных сервисов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Категории и перечень персональных </w:t>
      </w:r>
      <w:proofErr w:type="gramStart"/>
      <w:r>
        <w:rPr>
          <w:b/>
          <w:lang w:val="ru-RU"/>
        </w:rPr>
        <w:t xml:space="preserve">данных  </w:t>
      </w:r>
      <w:r>
        <w:t>IP</w:t>
      </w:r>
      <w:proofErr w:type="gramEnd"/>
      <w:r>
        <w:rPr>
          <w:lang w:val="ru-RU"/>
        </w:rPr>
        <w:t xml:space="preserve">-адрес; </w:t>
      </w:r>
      <w:r>
        <w:t>cookie</w:t>
      </w:r>
      <w:r>
        <w:rPr>
          <w:lang w:val="ru-RU"/>
        </w:rPr>
        <w:t>-файлы и аналогичные идентификаторы; дата и время посещения; адрес запрашиваемой страницы и источник перехода; сведения о браузере, операционной системе, типе устройства, разрешении экрана, языке и приблизительном регионе; события взаимодействия с сайтом без содержания полей форм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Правовые </w:t>
      </w:r>
      <w:proofErr w:type="gramStart"/>
      <w:r>
        <w:rPr>
          <w:b/>
          <w:lang w:val="ru-RU"/>
        </w:rPr>
        <w:t xml:space="preserve">основания  </w:t>
      </w:r>
      <w:r>
        <w:rPr>
          <w:lang w:val="ru-RU"/>
        </w:rPr>
        <w:t>законный</w:t>
      </w:r>
      <w:proofErr w:type="gramEnd"/>
      <w:r>
        <w:rPr>
          <w:lang w:val="ru-RU"/>
        </w:rPr>
        <w:t xml:space="preserve"> интерес Оператора в обеспечении работоспособности и безопасности для строго необходимых </w:t>
      </w:r>
      <w:r>
        <w:t>cookie</w:t>
      </w:r>
      <w:r>
        <w:rPr>
          <w:lang w:val="ru-RU"/>
        </w:rPr>
        <w:t xml:space="preserve">; отдельное согласие пользователя для аналитических </w:t>
      </w:r>
      <w:r>
        <w:t>cookie</w:t>
      </w:r>
      <w:r>
        <w:rPr>
          <w:lang w:val="ru-RU"/>
        </w:rPr>
        <w:t xml:space="preserve"> и метрических программ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Действия с персональными </w:t>
      </w:r>
      <w:proofErr w:type="gramStart"/>
      <w:r>
        <w:rPr>
          <w:b/>
          <w:lang w:val="ru-RU"/>
        </w:rPr>
        <w:t xml:space="preserve">данными  </w:t>
      </w:r>
      <w:r>
        <w:rPr>
          <w:lang w:val="ru-RU"/>
        </w:rPr>
        <w:t>сбор</w:t>
      </w:r>
      <w:proofErr w:type="gramEnd"/>
      <w:r>
        <w:rPr>
          <w:lang w:val="ru-RU"/>
        </w:rPr>
        <w:t>, запись, систематизация, накопление, хранение, извлечение, использование, обезличивание, блокирование, удаление и уничтожение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Способы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автоматизированная</w:t>
      </w:r>
      <w:proofErr w:type="gramEnd"/>
      <w:r>
        <w:rPr>
          <w:lang w:val="ru-RU"/>
        </w:rPr>
        <w:t xml:space="preserve"> обработка с передачей по сети Интернет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обработки  </w:t>
      </w:r>
      <w:r>
        <w:rPr>
          <w:lang w:val="ru-RU"/>
        </w:rPr>
        <w:t>сессионные</w:t>
      </w:r>
      <w:proofErr w:type="gramEnd"/>
      <w:r>
        <w:rPr>
          <w:lang w:val="ru-RU"/>
        </w:rPr>
        <w:t xml:space="preserve"> </w:t>
      </w:r>
      <w:r>
        <w:t>cookie</w:t>
      </w:r>
      <w:r>
        <w:rPr>
          <w:lang w:val="ru-RU"/>
        </w:rPr>
        <w:t xml:space="preserve"> - до завершения сеанса; постоянные необходимые и аналитические идентификаторы - не более 12 месяцев либо до отзыва согласия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Срок </w:t>
      </w:r>
      <w:proofErr w:type="gramStart"/>
      <w:r>
        <w:rPr>
          <w:b/>
          <w:lang w:val="ru-RU"/>
        </w:rPr>
        <w:t xml:space="preserve">хранения  </w:t>
      </w:r>
      <w:r>
        <w:rPr>
          <w:lang w:val="ru-RU"/>
        </w:rPr>
        <w:t>журналы</w:t>
      </w:r>
      <w:proofErr w:type="gramEnd"/>
      <w:r>
        <w:rPr>
          <w:lang w:val="ru-RU"/>
        </w:rPr>
        <w:t xml:space="preserve"> безопасности хранятся не более 12 месяцев; агрегированная обезличенная статистика может храниться без ограничения срока, если идентификация субъекта исключена</w:t>
      </w:r>
    </w:p>
    <w:p w:rsidR="0083187F" w:rsidRDefault="0083187F" w:rsidP="0083187F">
      <w:pPr>
        <w:rPr>
          <w:lang w:val="ru-RU"/>
        </w:rPr>
      </w:pPr>
      <w:r>
        <w:rPr>
          <w:b/>
          <w:lang w:val="ru-RU"/>
        </w:rPr>
        <w:t xml:space="preserve">Порядок </w:t>
      </w:r>
      <w:proofErr w:type="gramStart"/>
      <w:r>
        <w:rPr>
          <w:b/>
          <w:lang w:val="ru-RU"/>
        </w:rPr>
        <w:t xml:space="preserve">уничтожения  </w:t>
      </w:r>
      <w:r>
        <w:rPr>
          <w:lang w:val="ru-RU"/>
        </w:rPr>
        <w:t>после</w:t>
      </w:r>
      <w:proofErr w:type="gramEnd"/>
      <w:r>
        <w:rPr>
          <w:lang w:val="ru-RU"/>
        </w:rPr>
        <w:t xml:space="preserve"> истечения срока хранения данные включаются в перечень на уничтожение; электронные данные удаляются способом, исключающим </w:t>
      </w:r>
      <w:r>
        <w:rPr>
          <w:lang w:val="ru-RU"/>
        </w:rPr>
        <w:lastRenderedPageBreak/>
        <w:t>восстановление, бумажные носители измельчаются; результат оформляется актом об уничтожении</w:t>
      </w:r>
    </w:p>
    <w:p w:rsidR="0083187F" w:rsidRDefault="0083187F" w:rsidP="0083187F">
      <w:pPr>
        <w:pStyle w:val="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6 Обработка данных по поручению клиентов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6.1. При оказании услуг управляющим организациям, ТСЖ, ТСН, ресурсоснабжающим и иным организациям ООО «Центр обработки платежей» может обрабатывать персональные данные по поручению соответствующего оператора.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6.2. Поручение должно определять перечень персональных данных, перечень операций, цели обработки, требования к конфиденциальности и безопасности, обязанность подтверждать принятые меры, порядок уведомления об инцидентах, а также порядок возврата или уничтожения данных после прекращения поручения.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6.3. ООО «Центр обработки платежей» не использует полученные по поручению данные для собственных несовместимых целей и не привлекает другое лицо без права, предусмотренного договором или законом.</w:t>
      </w:r>
    </w:p>
    <w:p w:rsidR="0083187F" w:rsidRDefault="0083187F" w:rsidP="0083187F">
      <w:pPr>
        <w:pStyle w:val="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7 Передача персональных данных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7.1. Персональные данные предоставляются работникам Оператора только в объеме, необходимом для исполнения их должностных обязанностей.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7.2. Данные могут предоставляться клиентам Оператора, кредитным организациям, операторам платежной инфраструктуры, операторам фискальных данных, организациям связи, российским поставщикам хостинга и информационных систем, курьерским и почтовым организациям, профессиональным консультантам и государственным органам при наличии законного основания и только в необходимом объеме.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7.3. Распространение персональных данных неопределенному кругу лиц допускается только при наличии отдельного согласия на распространение либо прямого требования закона.</w:t>
      </w:r>
    </w:p>
    <w:p w:rsidR="0083187F" w:rsidRDefault="0083187F" w:rsidP="0083187F">
      <w:pPr>
        <w:pStyle w:val="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8 Трансграничная передача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 xml:space="preserve">8.1. Оператор не осуществляет трансграничную передачу персональных данных и не использует </w:t>
      </w:r>
      <w:r>
        <w:t>Google</w:t>
      </w:r>
      <w:r>
        <w:rPr>
          <w:lang w:val="ru-RU"/>
        </w:rPr>
        <w:t xml:space="preserve"> </w:t>
      </w:r>
      <w:r>
        <w:t>Analytics</w:t>
      </w:r>
      <w:r>
        <w:rPr>
          <w:lang w:val="ru-RU"/>
        </w:rPr>
        <w:t xml:space="preserve"> либо иные иностранные метрические программы, предусматривающие передачу идентификаторов пользователей за пределы Российской Федерации.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8.2. До начала любой трансграничной передачи Оператор обязан отдельно уведомить Роскомнадзор, получить необходимые сведения о получателе и принимаемых им мерах защиты, обеспечить самостоятельное правовое основание передачи и выполнить иные требования статьи 12 Федерального закона № 152-ФЗ.</w:t>
      </w:r>
    </w:p>
    <w:p w:rsidR="0083187F" w:rsidRDefault="0083187F" w:rsidP="0083187F">
      <w:pPr>
        <w:pStyle w:val="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9 Использование </w:t>
      </w:r>
      <w:r>
        <w:rPr>
          <w:rFonts w:ascii="Times New Roman" w:eastAsia="Times New Roman" w:hAnsi="Times New Roman"/>
        </w:rPr>
        <w:t>cookie</w:t>
      </w:r>
      <w:r>
        <w:rPr>
          <w:rFonts w:ascii="Times New Roman" w:eastAsia="Times New Roman" w:hAnsi="Times New Roman"/>
          <w:lang w:val="ru-RU"/>
        </w:rPr>
        <w:t xml:space="preserve"> и метрических программ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 xml:space="preserve">9.1. Строго необходимые </w:t>
      </w:r>
      <w:r>
        <w:t>cookie</w:t>
      </w:r>
      <w:r>
        <w:rPr>
          <w:lang w:val="ru-RU"/>
        </w:rPr>
        <w:t xml:space="preserve"> применяются для работы сайта, сохранения настроек, авторизации, защиты форм и предотвращения злоупотреблений.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 xml:space="preserve">9.2. Аналитические </w:t>
      </w:r>
      <w:r>
        <w:t>cookie</w:t>
      </w:r>
      <w:r>
        <w:rPr>
          <w:lang w:val="ru-RU"/>
        </w:rPr>
        <w:t xml:space="preserve"> и российские метрические программы активируются только после отдельного положительного выбора пользователя. Отказ от аналитики не ограничивает доступ к основным страницам и формам сайта.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 xml:space="preserve">9.3. Пользователь может изменить выбор через настройки </w:t>
      </w:r>
      <w:r>
        <w:t>cookie</w:t>
      </w:r>
      <w:r>
        <w:rPr>
          <w:lang w:val="ru-RU"/>
        </w:rPr>
        <w:t xml:space="preserve"> на сайте или удалить </w:t>
      </w:r>
      <w:r>
        <w:t>cookie</w:t>
      </w:r>
      <w:r>
        <w:rPr>
          <w:lang w:val="ru-RU"/>
        </w:rPr>
        <w:t xml:space="preserve"> в браузере. После отзыва согласия новые аналитические сведения не </w:t>
      </w:r>
      <w:r>
        <w:rPr>
          <w:lang w:val="ru-RU"/>
        </w:rPr>
        <w:lastRenderedPageBreak/>
        <w:t>собираются, а ранее собранные идентификаторы удаляются в срок до 30 календарных дней, если их хранение не требуется по закону.</w:t>
      </w:r>
    </w:p>
    <w:p w:rsidR="0083187F" w:rsidRDefault="0083187F" w:rsidP="0083187F">
      <w:pPr>
        <w:pStyle w:val="1"/>
      </w:pPr>
      <w:r>
        <w:rPr>
          <w:rFonts w:ascii="Times New Roman" w:eastAsia="Times New Roman" w:hAnsi="Times New Roman"/>
        </w:rPr>
        <w:t xml:space="preserve">10 </w:t>
      </w:r>
      <w:proofErr w:type="spellStart"/>
      <w:r>
        <w:rPr>
          <w:rFonts w:ascii="Times New Roman" w:eastAsia="Times New Roman" w:hAnsi="Times New Roman"/>
        </w:rPr>
        <w:t>Права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субъектов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персональных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данных</w:t>
      </w:r>
      <w:proofErr w:type="spellEnd"/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получать сведения об обработке своих персональных данных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требовать уточнения, блокирования или уничтожения неполных, устаревших, неточных, незаконно полученных или не необходимых для цели данных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отзывать согласие и требовать прекращения обработки, если отсутствует иное законное основание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возражать против рекламных сообщений и отказаться от них в любой момент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обжаловать действия Оператора в Роскомнадзор или суд</w:t>
      </w:r>
    </w:p>
    <w:p w:rsidR="0083187F" w:rsidRDefault="0083187F" w:rsidP="0083187F">
      <w:pPr>
        <w:rPr>
          <w:lang w:val="ru-RU"/>
        </w:rPr>
      </w:pPr>
      <w:r>
        <w:rPr>
          <w:lang w:val="ru-RU"/>
        </w:rPr>
        <w:t xml:space="preserve">Обращение направляется по адресу Оператора либо на </w:t>
      </w:r>
      <w:proofErr w:type="spellStart"/>
      <w:r>
        <w:t>ipu</w:t>
      </w:r>
      <w:proofErr w:type="spellEnd"/>
      <w:r>
        <w:rPr>
          <w:lang w:val="ru-RU"/>
        </w:rPr>
        <w:t>@</w:t>
      </w:r>
      <w:proofErr w:type="spellStart"/>
      <w:r>
        <w:t>paygkh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>. Оператор вправе запросить сведения, необходимые для подтверждения личности заявителя и поиска данных. Ответ направляется в срок, установленный Федеральным законом № 152-ФЗ.</w:t>
      </w:r>
    </w:p>
    <w:p w:rsidR="0083187F" w:rsidRDefault="0083187F" w:rsidP="0083187F">
      <w:pPr>
        <w:pStyle w:val="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11 Сроки прекращения обработки и уничтожения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11.1. При достижении цели обработки Оператор прекращает обработку и уничтожает данные либо обеспечивает их уничтожение в срок не более 30 календарных дней, если иное не предусмотрено законом или договором.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11.2. При отзыве согласия данные уничтожаются в срок не более 30 календарных дней, если отсутствует иное правовое основание для продолжения обработки.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11.3. При выявлении неправомерной обработки Оператор прекращает ее. Если обеспечить правомерность невозможно, данные уничтожаются в срок не более 10 рабочих дней со дня выявления нарушения.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11.4. Если уничтожение в установленный срок невозможно, данные блокируются и уничтожаются в срок не более шести месяцев, если иной срок не установлен законом.</w:t>
      </w:r>
    </w:p>
    <w:p w:rsidR="0083187F" w:rsidRDefault="0083187F" w:rsidP="0083187F">
      <w:pPr>
        <w:spacing w:after="60"/>
        <w:ind w:left="397" w:hanging="397"/>
      </w:pPr>
      <w:r>
        <w:rPr>
          <w:lang w:val="ru-RU"/>
        </w:rPr>
        <w:t xml:space="preserve">11.5. Уничтожение проводится комиссией либо уполномоченным работником. Составляется акт об уничтожении персональных данных и, при автоматизированной обработке, оформляется выгрузка из журнала регистрации событий в соответствии с требованиями Роскомнадзора. </w:t>
      </w:r>
      <w:proofErr w:type="spellStart"/>
      <w:r>
        <w:t>Подтверждающие</w:t>
      </w:r>
      <w:proofErr w:type="spellEnd"/>
      <w:r>
        <w:t xml:space="preserve"> </w:t>
      </w:r>
      <w:proofErr w:type="spellStart"/>
      <w:r>
        <w:t>документы</w:t>
      </w:r>
      <w:proofErr w:type="spellEnd"/>
      <w:r>
        <w:t xml:space="preserve"> </w:t>
      </w:r>
      <w:proofErr w:type="spellStart"/>
      <w:r>
        <w:t>хранятся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>.</w:t>
      </w:r>
    </w:p>
    <w:p w:rsidR="0083187F" w:rsidRDefault="0083187F" w:rsidP="0083187F">
      <w:pPr>
        <w:pStyle w:val="1"/>
      </w:pPr>
      <w:r>
        <w:rPr>
          <w:rFonts w:ascii="Times New Roman" w:eastAsia="Times New Roman" w:hAnsi="Times New Roman"/>
        </w:rPr>
        <w:t xml:space="preserve">12 </w:t>
      </w:r>
      <w:proofErr w:type="spellStart"/>
      <w:r>
        <w:rPr>
          <w:rFonts w:ascii="Times New Roman" w:eastAsia="Times New Roman" w:hAnsi="Times New Roman"/>
        </w:rPr>
        <w:t>Меры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по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защите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персональных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данных</w:t>
      </w:r>
      <w:proofErr w:type="spellEnd"/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назначение лица, ответственного за организацию обработки персональных данных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утверждение локальных актов, перечней информационных систем, допущенных работников и мест хранения носителей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оценка вреда субъектам и определение угроз безопасности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разграничение доступа, идентификация и аутентификация пользователей, применение надежных паролей и средств электронной подписи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регистрация действий пользователей, контроль доступа и учет машинных и бумажных носителей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антивирусная защита, межсетевое экранирование, обновление программного обеспечения, резервное копирование и восстановление данных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шифрование и иные средства защиты при передаче данных, когда это требуется уровнем угроз и законодательством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обучение работников и получение обязательств о неразглашении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lastRenderedPageBreak/>
        <w:t>проверка лиц, которым поручается обработка, и включение требований о защите данных в договоры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внутренний контроль, периодическая оценка эффективности мер и устранение выявленных нарушений</w:t>
      </w:r>
    </w:p>
    <w:p w:rsidR="0083187F" w:rsidRDefault="0083187F" w:rsidP="0083187F">
      <w:pPr>
        <w:pStyle w:val="a0"/>
        <w:numPr>
          <w:ilvl w:val="0"/>
          <w:numId w:val="10"/>
        </w:numPr>
        <w:spacing w:after="40"/>
        <w:rPr>
          <w:lang w:val="ru-RU"/>
        </w:rPr>
      </w:pPr>
      <w:r>
        <w:rPr>
          <w:lang w:val="ru-RU"/>
        </w:rPr>
        <w:t>выявление инцидентов и направление уведомлений в Роскомнадзор в установленные законом сроки</w:t>
      </w:r>
    </w:p>
    <w:p w:rsidR="0083187F" w:rsidRDefault="0083187F" w:rsidP="0083187F">
      <w:pPr>
        <w:rPr>
          <w:lang w:val="ru-RU"/>
        </w:rPr>
      </w:pPr>
      <w:r>
        <w:rPr>
          <w:lang w:val="ru-RU"/>
        </w:rPr>
        <w:t>Оператор не раскрывает в общедоступной Политике сведения о конкретной конфигурации защиты, если такое раскрытие может снизить безопасность информационных систем.</w:t>
      </w:r>
    </w:p>
    <w:p w:rsidR="0083187F" w:rsidRDefault="0083187F" w:rsidP="0083187F">
      <w:pPr>
        <w:pStyle w:val="1"/>
        <w:rPr>
          <w:lang w:val="ru-RU"/>
        </w:rPr>
      </w:pPr>
      <w:r>
        <w:rPr>
          <w:rFonts w:ascii="Times New Roman" w:eastAsia="Times New Roman" w:hAnsi="Times New Roman"/>
          <w:lang w:val="ru-RU"/>
        </w:rPr>
        <w:t>13 Актуализация и публикация Политики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13.1. Политика действует с даты ее утверждения и размещения на сайте. Ранее действовавшие редакции применяются только к отношениям, возникшим в период их действия, в части, не противоречащей закону.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>13.2. Оператор пересматривает Политику при изменении законодательства, целей или способов обработки, состава информационных систем, используемых сервисов и сведений, направленных в реестр операторов персональных данных.</w:t>
      </w:r>
    </w:p>
    <w:p w:rsidR="0083187F" w:rsidRDefault="0083187F" w:rsidP="0083187F">
      <w:pPr>
        <w:spacing w:after="60"/>
        <w:ind w:left="397" w:hanging="397"/>
        <w:rPr>
          <w:lang w:val="ru-RU"/>
        </w:rPr>
      </w:pPr>
      <w:r>
        <w:rPr>
          <w:lang w:val="ru-RU"/>
        </w:rPr>
        <w:t xml:space="preserve">13.3. Актуальная редакция размещается по адресу </w:t>
      </w:r>
      <w:r>
        <w:t>https</w:t>
      </w:r>
      <w:r>
        <w:rPr>
          <w:lang w:val="ru-RU"/>
        </w:rPr>
        <w:t>://</w:t>
      </w:r>
      <w:proofErr w:type="spellStart"/>
      <w:r>
        <w:t>paygkh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>/ и должна быть доступна по прямой ссылке рядом с каждой формой сбора персональных данных.</w:t>
      </w:r>
    </w:p>
    <w:p w:rsidR="0083187F" w:rsidRDefault="0083187F" w:rsidP="0083187F">
      <w:pPr>
        <w:spacing w:after="0"/>
        <w:ind w:firstLine="0"/>
        <w:jc w:val="right"/>
      </w:pPr>
      <w:proofErr w:type="spellStart"/>
      <w:r>
        <w:t>Редакция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14.09.2026</w:t>
      </w:r>
    </w:p>
    <w:p w:rsidR="0083187F" w:rsidRPr="0083187F" w:rsidRDefault="0083187F">
      <w:pPr>
        <w:spacing w:after="40" w:line="247" w:lineRule="auto"/>
        <w:ind w:firstLine="0"/>
        <w:jc w:val="right"/>
        <w:rPr>
          <w:lang w:val="ru-RU"/>
        </w:rPr>
      </w:pPr>
    </w:p>
    <w:sectPr w:rsidR="0083187F" w:rsidRPr="0083187F" w:rsidSect="00034616">
      <w:footerReference w:type="default" r:id="rId8"/>
      <w:pgSz w:w="11906" w:h="16838"/>
      <w:pgMar w:top="850" w:right="850" w:bottom="850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7BA" w:rsidRDefault="00EF27BA">
      <w:pPr>
        <w:spacing w:after="0" w:line="240" w:lineRule="auto"/>
      </w:pPr>
      <w:r>
        <w:separator/>
      </w:r>
    </w:p>
  </w:endnote>
  <w:endnote w:type="continuationSeparator" w:id="0">
    <w:p w:rsidR="00EF27BA" w:rsidRDefault="00EF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2A8" w:rsidRDefault="00EF27BA">
    <w:pPr>
      <w:pStyle w:val="a7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 w:rsidR="0083187F">
      <w:rPr>
        <w:sz w:val="20"/>
      </w:rPr>
      <w:fldChar w:fldCharType="separate"/>
    </w:r>
    <w:r w:rsidR="0083187F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7BA" w:rsidRDefault="00EF27BA">
      <w:pPr>
        <w:spacing w:after="0" w:line="240" w:lineRule="auto"/>
      </w:pPr>
      <w:r>
        <w:separator/>
      </w:r>
    </w:p>
  </w:footnote>
  <w:footnote w:type="continuationSeparator" w:id="0">
    <w:p w:rsidR="00EF27BA" w:rsidRDefault="00EF2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3187F"/>
    <w:rsid w:val="00AA1D8D"/>
    <w:rsid w:val="00B47730"/>
    <w:rsid w:val="00CB0664"/>
    <w:rsid w:val="00EF27BA"/>
    <w:rsid w:val="00F362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B2DB5"/>
  <w14:defaultImageDpi w14:val="300"/>
  <w15:docId w15:val="{E9F36C3C-2F34-4544-A82B-6DC3EB76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pPr>
      <w:spacing w:after="80"/>
      <w:ind w:firstLine="709"/>
      <w:jc w:val="both"/>
    </w:pPr>
    <w:rPr>
      <w:rFonts w:ascii="Times New Roman" w:eastAsia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0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20" w:after="60"/>
      <w:ind w:firstLine="0"/>
      <w:jc w:val="lef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spacing w:before="80" w:after="24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0F2E52-4B1E-4913-A11A-258007EF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5194</Words>
  <Characters>29609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Александр Колтунов</cp:lastModifiedBy>
  <cp:revision>2</cp:revision>
  <dcterms:created xsi:type="dcterms:W3CDTF">2013-12-23T23:15:00Z</dcterms:created>
  <dcterms:modified xsi:type="dcterms:W3CDTF">2026-09-15T00:14:00Z</dcterms:modified>
  <cp:category/>
</cp:coreProperties>
</file>